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E" w:rsidRDefault="00A1606E" w:rsidP="00A37DF7">
      <w:pPr>
        <w:spacing w:after="0" w:line="240" w:lineRule="auto"/>
        <w:ind w:left="1440" w:right="880" w:firstLine="720"/>
        <w:rPr>
          <w:rFonts w:ascii="Arial" w:hAnsi="Arial" w:cs="Arial"/>
          <w:b/>
        </w:rPr>
      </w:pPr>
    </w:p>
    <w:p w:rsidR="002924DA" w:rsidRDefault="002924DA" w:rsidP="00A37DF7">
      <w:pPr>
        <w:spacing w:after="0" w:line="240" w:lineRule="auto"/>
        <w:ind w:left="1440" w:right="880" w:firstLine="720"/>
        <w:rPr>
          <w:rFonts w:ascii="Arial" w:hAnsi="Arial" w:cs="Arial"/>
          <w:b/>
        </w:rPr>
      </w:pPr>
      <w:proofErr w:type="spellStart"/>
      <w:r w:rsidRPr="008C4638">
        <w:rPr>
          <w:rFonts w:ascii="Arial" w:hAnsi="Arial" w:cs="Arial"/>
          <w:b/>
        </w:rPr>
        <w:t>Lista</w:t>
      </w:r>
      <w:proofErr w:type="spellEnd"/>
      <w:r w:rsidRPr="008C4638">
        <w:rPr>
          <w:rFonts w:ascii="Arial" w:hAnsi="Arial" w:cs="Arial"/>
          <w:b/>
        </w:rPr>
        <w:t xml:space="preserve"> de </w:t>
      </w:r>
      <w:proofErr w:type="spellStart"/>
      <w:r w:rsidRPr="008C4638">
        <w:rPr>
          <w:rFonts w:ascii="Arial" w:hAnsi="Arial" w:cs="Arial"/>
          <w:b/>
        </w:rPr>
        <w:t>verificare</w:t>
      </w:r>
      <w:proofErr w:type="spellEnd"/>
      <w:r w:rsidRPr="008C4638">
        <w:rPr>
          <w:rFonts w:ascii="Arial" w:hAnsi="Arial" w:cs="Arial"/>
          <w:b/>
        </w:rPr>
        <w:t xml:space="preserve"> a </w:t>
      </w:r>
      <w:proofErr w:type="spellStart"/>
      <w:r w:rsidRPr="008C4638">
        <w:rPr>
          <w:rFonts w:ascii="Arial" w:hAnsi="Arial" w:cs="Arial"/>
          <w:b/>
        </w:rPr>
        <w:t>conflictului</w:t>
      </w:r>
      <w:proofErr w:type="spellEnd"/>
      <w:r w:rsidRPr="008C4638">
        <w:rPr>
          <w:rFonts w:ascii="Arial" w:hAnsi="Arial" w:cs="Arial"/>
          <w:b/>
        </w:rPr>
        <w:t xml:space="preserve"> de </w:t>
      </w:r>
      <w:proofErr w:type="spellStart"/>
      <w:r w:rsidRPr="008C4638">
        <w:rPr>
          <w:rFonts w:ascii="Arial" w:hAnsi="Arial" w:cs="Arial"/>
          <w:b/>
        </w:rPr>
        <w:t>interese</w:t>
      </w:r>
      <w:proofErr w:type="spellEnd"/>
    </w:p>
    <w:p w:rsidR="00A1606E" w:rsidRDefault="00A1606E" w:rsidP="00A37DF7">
      <w:pPr>
        <w:spacing w:after="0" w:line="240" w:lineRule="auto"/>
        <w:ind w:left="1440" w:right="880" w:firstLine="720"/>
        <w:rPr>
          <w:rFonts w:ascii="Arial" w:hAnsi="Arial" w:cs="Arial"/>
          <w:b/>
        </w:rPr>
      </w:pPr>
    </w:p>
    <w:p w:rsidR="00A1606E" w:rsidRDefault="00A1606E" w:rsidP="00A37DF7">
      <w:pPr>
        <w:spacing w:after="0" w:line="240" w:lineRule="auto"/>
        <w:ind w:left="1440" w:right="880" w:firstLine="720"/>
        <w:rPr>
          <w:rFonts w:ascii="Arial" w:hAnsi="Arial" w:cs="Arial"/>
          <w:b/>
        </w:rPr>
      </w:pPr>
    </w:p>
    <w:p w:rsidR="000B30D7" w:rsidRPr="008C4638" w:rsidRDefault="000B30D7" w:rsidP="00A37DF7">
      <w:pPr>
        <w:spacing w:after="0" w:line="240" w:lineRule="auto"/>
        <w:jc w:val="right"/>
        <w:rPr>
          <w:rFonts w:ascii="Arial" w:hAnsi="Arial" w:cs="Arial"/>
          <w:b/>
          <w:lang w:val="ro-RO"/>
        </w:rPr>
      </w:pPr>
    </w:p>
    <w:tbl>
      <w:tblPr>
        <w:tblW w:w="525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773"/>
        <w:gridCol w:w="651"/>
        <w:gridCol w:w="633"/>
        <w:gridCol w:w="573"/>
        <w:gridCol w:w="2708"/>
      </w:tblGrid>
      <w:tr w:rsidR="00D55012" w:rsidRPr="008C4638" w:rsidTr="00A37DF7">
        <w:trPr>
          <w:trHeight w:val="3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0A0A0"/>
            <w:vAlign w:val="bottom"/>
          </w:tcPr>
          <w:p w:rsidR="00D55012" w:rsidRPr="008C4638" w:rsidRDefault="000B30D7" w:rsidP="00A37DF7">
            <w:pPr>
              <w:spacing w:line="240" w:lineRule="auto"/>
              <w:ind w:right="-624"/>
              <w:jc w:val="center"/>
              <w:rPr>
                <w:rFonts w:ascii="Arial" w:hAnsi="Arial" w:cs="Arial"/>
                <w:b/>
                <w:bCs/>
              </w:rPr>
            </w:pPr>
            <w:r w:rsidRPr="008C4638">
              <w:rPr>
                <w:rFonts w:ascii="Arial" w:hAnsi="Arial" w:cs="Arial"/>
                <w:b/>
                <w:bCs/>
                <w:lang w:val="ro-RO"/>
              </w:rPr>
              <w:t xml:space="preserve"> </w:t>
            </w:r>
            <w:r w:rsidR="00D55012" w:rsidRPr="008C4638">
              <w:rPr>
                <w:rFonts w:ascii="Arial" w:hAnsi="Arial" w:cs="Arial"/>
                <w:b/>
                <w:bCs/>
              </w:rPr>
              <w:t>LISTA CONFLICTULUI DE INTERESE</w:t>
            </w:r>
          </w:p>
        </w:tc>
      </w:tr>
      <w:tr w:rsidR="00D55012" w:rsidRPr="008C4638" w:rsidTr="00A37DF7">
        <w:trPr>
          <w:trHeight w:val="31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8C4638" w:rsidRDefault="008378E8" w:rsidP="00D52FF2">
            <w:pPr>
              <w:spacing w:line="24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Programul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 PA</w:t>
            </w:r>
            <w:r w:rsidR="006F3795" w:rsidRPr="008C4638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BE356F" w:rsidRPr="008C4638">
              <w:rPr>
                <w:rFonts w:ascii="Arial" w:hAnsi="Arial" w:cs="Arial"/>
                <w:b/>
                <w:bCs/>
                <w:u w:val="single"/>
              </w:rPr>
              <w:t>6</w:t>
            </w:r>
            <w:r>
              <w:rPr>
                <w:rFonts w:ascii="Arial" w:hAnsi="Arial" w:cs="Arial"/>
                <w:b/>
                <w:bCs/>
                <w:u w:val="single"/>
              </w:rPr>
              <w:t>/RO</w:t>
            </w:r>
            <w:r w:rsidR="006F3795" w:rsidRPr="008C4638">
              <w:rPr>
                <w:rFonts w:ascii="Arial" w:hAnsi="Arial" w:cs="Arial"/>
                <w:b/>
                <w:bCs/>
                <w:u w:val="single"/>
              </w:rPr>
              <w:t>1</w:t>
            </w:r>
            <w:r w:rsidR="00BE356F" w:rsidRPr="008C4638">
              <w:rPr>
                <w:rFonts w:ascii="Arial" w:hAnsi="Arial" w:cs="Arial"/>
                <w:b/>
                <w:bCs/>
                <w:u w:val="single"/>
              </w:rPr>
              <w:t xml:space="preserve">2 </w:t>
            </w: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55012" w:rsidRPr="008C4638" w:rsidTr="00A37DF7">
        <w:trPr>
          <w:trHeight w:val="16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8C4638" w:rsidRDefault="006F3795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Componenta</w:t>
            </w:r>
            <w:proofErr w:type="spellEnd"/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012" w:rsidRPr="008C4638" w:rsidTr="00A37DF7">
        <w:trPr>
          <w:trHeight w:val="26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proofErr w:type="spellStart"/>
            <w:r w:rsidRPr="005A3BCC">
              <w:rPr>
                <w:rFonts w:ascii="Arial" w:hAnsi="Arial" w:cs="Arial"/>
                <w:b/>
              </w:rPr>
              <w:t>Operaţiunea</w:t>
            </w:r>
            <w:proofErr w:type="spellEnd"/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012" w:rsidRPr="008C4638" w:rsidTr="00A37DF7">
        <w:trPr>
          <w:trHeight w:val="17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8C4638" w:rsidRDefault="00814538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Codul</w:t>
            </w:r>
            <w:proofErr w:type="spellEnd"/>
            <w:r w:rsidR="00D55012"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55012" w:rsidRPr="008C4638">
              <w:rPr>
                <w:rFonts w:ascii="Arial" w:hAnsi="Arial" w:cs="Arial"/>
                <w:b/>
              </w:rPr>
              <w:t>proiectului</w:t>
            </w:r>
            <w:proofErr w:type="spellEnd"/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012" w:rsidRPr="008C4638" w:rsidTr="00A37DF7">
        <w:trPr>
          <w:trHeight w:val="33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Titlul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</w:rPr>
              <w:t>proiectului</w:t>
            </w:r>
            <w:proofErr w:type="spellEnd"/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012" w:rsidRPr="008C4638" w:rsidTr="00A37DF7">
        <w:trPr>
          <w:trHeight w:val="29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Numărul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/data </w:t>
            </w:r>
            <w:proofErr w:type="spellStart"/>
            <w:r w:rsidRPr="008C4638">
              <w:rPr>
                <w:rFonts w:ascii="Arial" w:hAnsi="Arial" w:cs="Arial"/>
                <w:b/>
              </w:rPr>
              <w:t>semnării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</w:rPr>
              <w:t>contractului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8C4638">
              <w:rPr>
                <w:rFonts w:ascii="Arial" w:hAnsi="Arial" w:cs="Arial"/>
                <w:b/>
              </w:rPr>
              <w:t>finanţare</w:t>
            </w:r>
            <w:proofErr w:type="spellEnd"/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012" w:rsidRPr="008C4638" w:rsidTr="00A37DF7">
        <w:trPr>
          <w:trHeight w:val="29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Tipul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F3795" w:rsidRPr="008C4638">
              <w:rPr>
                <w:rFonts w:ascii="Arial" w:hAnsi="Arial" w:cs="Arial"/>
                <w:b/>
              </w:rPr>
              <w:t>Promotorului</w:t>
            </w:r>
            <w:proofErr w:type="spellEnd"/>
            <w:r w:rsidR="006F3795" w:rsidRPr="008C4638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="006F3795" w:rsidRPr="008C4638">
              <w:rPr>
                <w:rFonts w:ascii="Arial" w:hAnsi="Arial" w:cs="Arial"/>
                <w:b/>
              </w:rPr>
              <w:t>proiect</w:t>
            </w:r>
            <w:proofErr w:type="spellEnd"/>
          </w:p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Default="009E21FD" w:rsidP="00A37DF7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C463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012" w:rsidRPr="008C4638">
              <w:rPr>
                <w:rFonts w:ascii="Arial" w:hAnsi="Arial" w:cs="Arial"/>
              </w:rPr>
              <w:instrText xml:space="preserve"> FORMCHECKBOX </w:instrText>
            </w:r>
            <w:r w:rsidRPr="008C4638">
              <w:rPr>
                <w:rFonts w:ascii="Arial" w:hAnsi="Arial" w:cs="Arial"/>
              </w:rPr>
            </w:r>
            <w:r w:rsidRPr="008C4638">
              <w:rPr>
                <w:rFonts w:ascii="Arial" w:hAnsi="Arial" w:cs="Arial"/>
              </w:rPr>
              <w:fldChar w:fldCharType="end"/>
            </w:r>
            <w:r w:rsidR="00D55012" w:rsidRPr="008C4638">
              <w:rPr>
                <w:rFonts w:ascii="Arial" w:hAnsi="Arial" w:cs="Arial"/>
                <w:bCs/>
              </w:rPr>
              <w:t xml:space="preserve"> </w:t>
            </w:r>
            <w:r w:rsidR="00D55012" w:rsidRPr="008C4638">
              <w:rPr>
                <w:rFonts w:ascii="Arial" w:hAnsi="Arial" w:cs="Arial"/>
              </w:rPr>
              <w:t xml:space="preserve"> </w:t>
            </w:r>
            <w:proofErr w:type="spellStart"/>
            <w:r w:rsidR="00D55012" w:rsidRPr="008C4638">
              <w:rPr>
                <w:rFonts w:ascii="Arial" w:hAnsi="Arial" w:cs="Arial"/>
                <w:bCs/>
              </w:rPr>
              <w:t>beneficiar</w:t>
            </w:r>
            <w:proofErr w:type="spellEnd"/>
            <w:r w:rsidR="00D55012" w:rsidRPr="008C4638">
              <w:rPr>
                <w:rFonts w:ascii="Arial" w:hAnsi="Arial" w:cs="Arial"/>
                <w:bCs/>
              </w:rPr>
              <w:t xml:space="preserve"> public</w:t>
            </w:r>
            <w:r w:rsidR="00A1606E">
              <w:rPr>
                <w:rFonts w:ascii="Arial" w:hAnsi="Arial" w:cs="Arial"/>
                <w:bCs/>
              </w:rPr>
              <w:t xml:space="preserve"> (OUG34/2006)</w:t>
            </w:r>
          </w:p>
          <w:p w:rsidR="00A1606E" w:rsidRDefault="009E21FD" w:rsidP="00A1606E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8C463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06E" w:rsidRPr="008C4638">
              <w:rPr>
                <w:rFonts w:ascii="Arial" w:hAnsi="Arial" w:cs="Arial"/>
              </w:rPr>
              <w:instrText xml:space="preserve"> FORMCHECKBOX </w:instrText>
            </w:r>
            <w:r w:rsidRPr="008C4638">
              <w:rPr>
                <w:rFonts w:ascii="Arial" w:hAnsi="Arial" w:cs="Arial"/>
              </w:rPr>
            </w:r>
            <w:r w:rsidRPr="008C4638">
              <w:rPr>
                <w:rFonts w:ascii="Arial" w:hAnsi="Arial" w:cs="Arial"/>
              </w:rPr>
              <w:fldChar w:fldCharType="end"/>
            </w:r>
            <w:r w:rsidR="00A1606E" w:rsidRPr="008C4638">
              <w:rPr>
                <w:rFonts w:ascii="Arial" w:hAnsi="Arial" w:cs="Arial"/>
                <w:bCs/>
              </w:rPr>
              <w:t xml:space="preserve"> </w:t>
            </w:r>
            <w:r w:rsidR="00A1606E" w:rsidRPr="008C4638">
              <w:rPr>
                <w:rFonts w:ascii="Arial" w:hAnsi="Arial" w:cs="Arial"/>
              </w:rPr>
              <w:t xml:space="preserve"> </w:t>
            </w:r>
            <w:proofErr w:type="spellStart"/>
            <w:r w:rsidR="00A1606E" w:rsidRPr="008C4638">
              <w:rPr>
                <w:rFonts w:ascii="Arial" w:hAnsi="Arial" w:cs="Arial"/>
                <w:bCs/>
              </w:rPr>
              <w:t>beneficiar</w:t>
            </w:r>
            <w:proofErr w:type="spellEnd"/>
            <w:r w:rsidR="00A1606E" w:rsidRPr="008C463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1606E">
              <w:rPr>
                <w:rFonts w:ascii="Arial" w:hAnsi="Arial" w:cs="Arial"/>
                <w:bCs/>
              </w:rPr>
              <w:t>privat</w:t>
            </w:r>
            <w:proofErr w:type="spellEnd"/>
            <w:r w:rsidR="00A1606E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="00A1606E">
              <w:rPr>
                <w:rFonts w:ascii="Arial" w:hAnsi="Arial" w:cs="Arial"/>
                <w:bCs/>
              </w:rPr>
              <w:t>Ordin</w:t>
            </w:r>
            <w:proofErr w:type="spellEnd"/>
            <w:r w:rsidR="00A1606E">
              <w:rPr>
                <w:rFonts w:ascii="Arial" w:hAnsi="Arial" w:cs="Arial"/>
                <w:bCs/>
              </w:rPr>
              <w:t xml:space="preserve"> 1120/2013)</w:t>
            </w:r>
          </w:p>
          <w:p w:rsidR="00D55012" w:rsidRPr="008C4638" w:rsidRDefault="009E21FD" w:rsidP="00A37DF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C463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012" w:rsidRPr="008C4638">
              <w:rPr>
                <w:rFonts w:ascii="Arial" w:hAnsi="Arial" w:cs="Arial"/>
              </w:rPr>
              <w:instrText xml:space="preserve"> FORMCHECKBOX </w:instrText>
            </w:r>
            <w:r w:rsidRPr="008C4638">
              <w:rPr>
                <w:rFonts w:ascii="Arial" w:hAnsi="Arial" w:cs="Arial"/>
              </w:rPr>
            </w:r>
            <w:r w:rsidRPr="008C4638">
              <w:rPr>
                <w:rFonts w:ascii="Arial" w:hAnsi="Arial" w:cs="Arial"/>
              </w:rPr>
              <w:fldChar w:fldCharType="end"/>
            </w:r>
            <w:r w:rsidR="00D55012" w:rsidRPr="008C4638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="00D55012" w:rsidRPr="008C4638">
              <w:rPr>
                <w:rFonts w:ascii="Arial" w:hAnsi="Arial" w:cs="Arial"/>
                <w:bCs/>
              </w:rPr>
              <w:t>beneficiar</w:t>
            </w:r>
            <w:proofErr w:type="spellEnd"/>
            <w:proofErr w:type="gramEnd"/>
            <w:r w:rsidR="00D55012" w:rsidRPr="008C463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55012" w:rsidRPr="008C4638">
              <w:rPr>
                <w:rFonts w:ascii="Arial" w:hAnsi="Arial" w:cs="Arial"/>
                <w:bCs/>
              </w:rPr>
              <w:t>privat</w:t>
            </w:r>
            <w:proofErr w:type="spellEnd"/>
            <w:r w:rsidR="00D55012" w:rsidRPr="008C4638">
              <w:rPr>
                <w:rFonts w:ascii="Arial" w:hAnsi="Arial" w:cs="Arial"/>
                <w:bCs/>
              </w:rPr>
              <w:t xml:space="preserve"> care, </w:t>
            </w:r>
            <w:proofErr w:type="spellStart"/>
            <w:r w:rsidR="00D55012" w:rsidRPr="008C4638">
              <w:rPr>
                <w:rFonts w:ascii="Arial" w:hAnsi="Arial" w:cs="Arial"/>
                <w:bCs/>
              </w:rPr>
              <w:t>potrivit</w:t>
            </w:r>
            <w:proofErr w:type="spellEnd"/>
            <w:r w:rsidR="00D55012" w:rsidRPr="008C463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55012" w:rsidRPr="008C4638">
              <w:rPr>
                <w:rFonts w:ascii="Arial" w:hAnsi="Arial" w:cs="Arial"/>
                <w:bCs/>
              </w:rPr>
              <w:t>Normelor</w:t>
            </w:r>
            <w:proofErr w:type="spellEnd"/>
            <w:r w:rsidR="00D55012" w:rsidRPr="008C4638">
              <w:rPr>
                <w:rFonts w:ascii="Arial" w:hAnsi="Arial" w:cs="Arial"/>
                <w:bCs/>
              </w:rPr>
              <w:t xml:space="preserve"> interne de </w:t>
            </w:r>
            <w:proofErr w:type="spellStart"/>
            <w:r w:rsidR="00D55012" w:rsidRPr="008C4638">
              <w:rPr>
                <w:rFonts w:ascii="Arial" w:hAnsi="Arial" w:cs="Arial"/>
                <w:bCs/>
              </w:rPr>
              <w:t>achiziţii</w:t>
            </w:r>
            <w:proofErr w:type="spellEnd"/>
            <w:r w:rsidR="00D55012" w:rsidRPr="008C4638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D55012" w:rsidRPr="008C4638">
              <w:rPr>
                <w:rFonts w:ascii="Arial" w:hAnsi="Arial" w:cs="Arial"/>
                <w:bCs/>
              </w:rPr>
              <w:t>trebuie</w:t>
            </w:r>
            <w:proofErr w:type="spellEnd"/>
            <w:r w:rsidR="00D55012" w:rsidRPr="008C463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55012" w:rsidRPr="008C4638">
              <w:rPr>
                <w:rFonts w:ascii="Arial" w:hAnsi="Arial" w:cs="Arial"/>
                <w:bCs/>
              </w:rPr>
              <w:t>să</w:t>
            </w:r>
            <w:proofErr w:type="spellEnd"/>
            <w:r w:rsidR="00D55012" w:rsidRPr="008C463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55012" w:rsidRPr="008C4638">
              <w:rPr>
                <w:rFonts w:ascii="Arial" w:hAnsi="Arial" w:cs="Arial"/>
                <w:bCs/>
              </w:rPr>
              <w:t>aplice</w:t>
            </w:r>
            <w:proofErr w:type="spellEnd"/>
            <w:r w:rsidR="00D55012" w:rsidRPr="008C463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55012" w:rsidRPr="008C4638">
              <w:rPr>
                <w:rFonts w:ascii="Arial" w:hAnsi="Arial" w:cs="Arial"/>
                <w:bCs/>
              </w:rPr>
              <w:t>prevederile</w:t>
            </w:r>
            <w:proofErr w:type="spellEnd"/>
            <w:r w:rsidR="00D55012" w:rsidRPr="008C4638">
              <w:rPr>
                <w:rFonts w:ascii="Arial" w:hAnsi="Arial" w:cs="Arial"/>
                <w:bCs/>
              </w:rPr>
              <w:t xml:space="preserve"> O.U.G. nr. 34/2006</w:t>
            </w:r>
            <w:r w:rsidR="00FF0E69" w:rsidRPr="008C463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55012" w:rsidRPr="008C4638" w:rsidTr="00A37DF7">
        <w:trPr>
          <w:trHeight w:val="29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C4638">
              <w:rPr>
                <w:rFonts w:ascii="Arial" w:hAnsi="Arial" w:cs="Arial"/>
                <w:b/>
                <w:bCs/>
              </w:rPr>
              <w:t>Denumirea</w:t>
            </w:r>
            <w:proofErr w:type="spellEnd"/>
            <w:r w:rsidRPr="008C463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F3795" w:rsidRPr="008C4638">
              <w:rPr>
                <w:rFonts w:ascii="Arial" w:hAnsi="Arial" w:cs="Arial"/>
                <w:b/>
                <w:bCs/>
              </w:rPr>
              <w:t>Promotorului</w:t>
            </w:r>
            <w:proofErr w:type="spellEnd"/>
            <w:r w:rsidR="006F3795" w:rsidRPr="008C4638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="006F3795" w:rsidRPr="008C4638">
              <w:rPr>
                <w:rFonts w:ascii="Arial" w:hAnsi="Arial" w:cs="Arial"/>
                <w:b/>
                <w:bCs/>
              </w:rPr>
              <w:t>proiect</w:t>
            </w:r>
            <w:proofErr w:type="spellEnd"/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012" w:rsidRPr="008C4638" w:rsidTr="00A37DF7">
        <w:trPr>
          <w:trHeight w:val="21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C4638">
              <w:rPr>
                <w:rFonts w:ascii="Arial" w:hAnsi="Arial" w:cs="Arial"/>
                <w:b/>
                <w:bCs/>
              </w:rPr>
              <w:t>Denumirea</w:t>
            </w:r>
            <w:proofErr w:type="spellEnd"/>
            <w:r w:rsidRPr="008C463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  <w:bCs/>
              </w:rPr>
              <w:t>achiziţiei</w:t>
            </w:r>
            <w:proofErr w:type="spellEnd"/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55012" w:rsidRPr="008C4638" w:rsidTr="00A37DF7">
        <w:trPr>
          <w:trHeight w:val="26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Valoarea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</w:rPr>
              <w:t>estimată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8C4638">
              <w:rPr>
                <w:rFonts w:ascii="Arial" w:hAnsi="Arial" w:cs="Arial"/>
                <w:b/>
              </w:rPr>
              <w:t>achiziţiei</w:t>
            </w:r>
            <w:proofErr w:type="spellEnd"/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55012" w:rsidRPr="008C4638" w:rsidTr="00A37DF7">
        <w:trPr>
          <w:trHeight w:val="26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Procedura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</w:rPr>
              <w:t>aplicată</w:t>
            </w:r>
            <w:proofErr w:type="spellEnd"/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55012" w:rsidRPr="008C4638" w:rsidTr="00A37DF7">
        <w:trPr>
          <w:trHeight w:val="26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Numărul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/data </w:t>
            </w:r>
            <w:proofErr w:type="spellStart"/>
            <w:r w:rsidRPr="008C4638">
              <w:rPr>
                <w:rFonts w:ascii="Arial" w:hAnsi="Arial" w:cs="Arial"/>
                <w:b/>
              </w:rPr>
              <w:t>semnării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</w:rPr>
              <w:t>contractului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8C4638">
              <w:rPr>
                <w:rFonts w:ascii="Arial" w:hAnsi="Arial" w:cs="Arial"/>
                <w:b/>
              </w:rPr>
              <w:t>achiziţie</w:t>
            </w:r>
            <w:proofErr w:type="spellEnd"/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55012" w:rsidRPr="008C4638" w:rsidTr="00A37DF7">
        <w:trPr>
          <w:trHeight w:val="24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Denumire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contractor</w:t>
            </w: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012" w:rsidRPr="008C4638" w:rsidTr="00A37DF7">
        <w:trPr>
          <w:trHeight w:val="27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Valoarea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</w:rPr>
              <w:t>contractului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8C4638">
              <w:rPr>
                <w:rFonts w:ascii="Arial" w:hAnsi="Arial" w:cs="Arial"/>
                <w:b/>
              </w:rPr>
              <w:t>fără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TVA)</w:t>
            </w: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012" w:rsidRPr="008C4638" w:rsidTr="00A37DF7">
        <w:trPr>
          <w:trHeight w:val="27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Numărul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/data </w:t>
            </w:r>
            <w:proofErr w:type="spellStart"/>
            <w:r w:rsidRPr="008C4638">
              <w:rPr>
                <w:rFonts w:ascii="Arial" w:hAnsi="Arial" w:cs="Arial"/>
                <w:b/>
              </w:rPr>
              <w:t>semnării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</w:rPr>
              <w:t>modificării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</w:rPr>
              <w:t>contractului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8C4638">
              <w:rPr>
                <w:rFonts w:ascii="Arial" w:hAnsi="Arial" w:cs="Arial"/>
                <w:b/>
              </w:rPr>
              <w:t>achiziții</w:t>
            </w:r>
            <w:proofErr w:type="spellEnd"/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012" w:rsidRPr="008C4638" w:rsidTr="00A37DF7">
        <w:trPr>
          <w:trHeight w:val="270"/>
        </w:trPr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Tipul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</w:rPr>
              <w:t>si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</w:rPr>
              <w:t>valoarea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8C4638">
              <w:rPr>
                <w:rFonts w:ascii="Arial" w:hAnsi="Arial" w:cs="Arial"/>
                <w:b/>
              </w:rPr>
              <w:t>după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</w:rPr>
              <w:t>caz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8C4638">
              <w:rPr>
                <w:rFonts w:ascii="Arial" w:hAnsi="Arial" w:cs="Arial"/>
                <w:b/>
              </w:rPr>
              <w:t>modificării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</w:rPr>
              <w:t>contractului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8C4638">
              <w:rPr>
                <w:rFonts w:ascii="Arial" w:hAnsi="Arial" w:cs="Arial"/>
                <w:b/>
              </w:rPr>
              <w:t>achiziții</w:t>
            </w:r>
            <w:proofErr w:type="spellEnd"/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012" w:rsidRPr="008C4638" w:rsidRDefault="00D55012" w:rsidP="00A37DF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55012" w:rsidRPr="008C4638" w:rsidTr="00A37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  <w:vMerge w:val="restart"/>
            <w:shd w:val="clear" w:color="auto" w:fill="BFBFBF"/>
          </w:tcPr>
          <w:p w:rsidR="00D55012" w:rsidRPr="008C4638" w:rsidRDefault="00D55012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  <w:b/>
              </w:rPr>
            </w:pPr>
            <w:r w:rsidRPr="008C4638">
              <w:rPr>
                <w:rFonts w:ascii="Arial" w:hAnsi="Arial" w:cs="Arial"/>
                <w:b/>
              </w:rPr>
              <w:t>Nr.</w:t>
            </w:r>
          </w:p>
          <w:p w:rsidR="00D55012" w:rsidRPr="008C4638" w:rsidRDefault="00D55012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Crt</w:t>
            </w:r>
            <w:proofErr w:type="spellEnd"/>
            <w:r w:rsidRPr="008C4638">
              <w:rPr>
                <w:rFonts w:ascii="Arial" w:hAnsi="Arial" w:cs="Arial"/>
              </w:rPr>
              <w:t>.</w:t>
            </w:r>
          </w:p>
        </w:tc>
        <w:tc>
          <w:tcPr>
            <w:tcW w:w="2390" w:type="pct"/>
            <w:vMerge w:val="restart"/>
            <w:shd w:val="clear" w:color="auto" w:fill="BFBFBF"/>
          </w:tcPr>
          <w:p w:rsidR="00D55012" w:rsidRPr="008C4638" w:rsidRDefault="00D55012" w:rsidP="00A37DF7">
            <w:pPr>
              <w:spacing w:line="240" w:lineRule="auto"/>
              <w:ind w:right="-62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Obiectul</w:t>
            </w:r>
            <w:proofErr w:type="spellEnd"/>
            <w:r w:rsidRPr="008C46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b/>
              </w:rPr>
              <w:t>verificării</w:t>
            </w:r>
            <w:proofErr w:type="spellEnd"/>
          </w:p>
        </w:tc>
        <w:tc>
          <w:tcPr>
            <w:tcW w:w="2286" w:type="pct"/>
            <w:gridSpan w:val="4"/>
            <w:shd w:val="clear" w:color="auto" w:fill="BFBFBF"/>
          </w:tcPr>
          <w:p w:rsidR="00D55012" w:rsidRPr="008C4638" w:rsidRDefault="00D55012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</w:p>
        </w:tc>
      </w:tr>
      <w:tr w:rsidR="00D55012" w:rsidRPr="008C4638" w:rsidTr="00A37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  <w:vMerge/>
            <w:shd w:val="clear" w:color="auto" w:fill="BFBFBF"/>
          </w:tcPr>
          <w:p w:rsidR="00D55012" w:rsidRPr="008C4638" w:rsidRDefault="00D55012" w:rsidP="00A37DF7">
            <w:pPr>
              <w:spacing w:line="240" w:lineRule="auto"/>
              <w:ind w:right="-624"/>
              <w:jc w:val="center"/>
              <w:rPr>
                <w:rFonts w:ascii="Arial" w:hAnsi="Arial" w:cs="Arial"/>
              </w:rPr>
            </w:pPr>
          </w:p>
        </w:tc>
        <w:tc>
          <w:tcPr>
            <w:tcW w:w="2390" w:type="pct"/>
            <w:vMerge/>
            <w:shd w:val="clear" w:color="auto" w:fill="BFBFBF"/>
          </w:tcPr>
          <w:p w:rsidR="00D55012" w:rsidRPr="008C4638" w:rsidRDefault="00D55012" w:rsidP="00A37DF7">
            <w:pPr>
              <w:spacing w:line="240" w:lineRule="auto"/>
              <w:ind w:right="-624"/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shd w:val="clear" w:color="auto" w:fill="BFBFBF"/>
          </w:tcPr>
          <w:p w:rsidR="00D55012" w:rsidRPr="008C4638" w:rsidRDefault="00D55012" w:rsidP="00A37DF7">
            <w:pPr>
              <w:spacing w:line="240" w:lineRule="auto"/>
              <w:ind w:left="-108" w:right="-170"/>
              <w:jc w:val="center"/>
              <w:rPr>
                <w:rFonts w:ascii="Arial" w:hAnsi="Arial" w:cs="Arial"/>
                <w:b/>
              </w:rPr>
            </w:pPr>
            <w:r w:rsidRPr="008C4638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317" w:type="pct"/>
            <w:shd w:val="clear" w:color="auto" w:fill="BFBFBF"/>
          </w:tcPr>
          <w:p w:rsidR="00D55012" w:rsidRPr="008C4638" w:rsidRDefault="00D55012" w:rsidP="00A37DF7">
            <w:pPr>
              <w:spacing w:line="240" w:lineRule="auto"/>
              <w:ind w:left="-108" w:right="-170"/>
              <w:jc w:val="center"/>
              <w:rPr>
                <w:rFonts w:ascii="Arial" w:hAnsi="Arial" w:cs="Arial"/>
                <w:b/>
              </w:rPr>
            </w:pPr>
            <w:r w:rsidRPr="008C4638">
              <w:rPr>
                <w:rFonts w:ascii="Arial" w:hAnsi="Arial" w:cs="Arial"/>
                <w:b/>
              </w:rPr>
              <w:t>NU</w:t>
            </w:r>
          </w:p>
        </w:tc>
        <w:tc>
          <w:tcPr>
            <w:tcW w:w="287" w:type="pct"/>
            <w:shd w:val="clear" w:color="auto" w:fill="BFBFBF"/>
          </w:tcPr>
          <w:p w:rsidR="00D55012" w:rsidRPr="008C4638" w:rsidRDefault="00D55012" w:rsidP="00A37DF7">
            <w:pPr>
              <w:spacing w:line="240" w:lineRule="auto"/>
              <w:ind w:left="-108" w:right="-170"/>
              <w:jc w:val="center"/>
              <w:rPr>
                <w:rFonts w:ascii="Arial" w:hAnsi="Arial" w:cs="Arial"/>
                <w:b/>
              </w:rPr>
            </w:pPr>
            <w:r w:rsidRPr="008C4638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1356" w:type="pct"/>
            <w:shd w:val="clear" w:color="auto" w:fill="BFBFBF"/>
          </w:tcPr>
          <w:p w:rsidR="00D55012" w:rsidRPr="008C4638" w:rsidRDefault="00D55012" w:rsidP="00A37DF7">
            <w:pPr>
              <w:spacing w:line="240" w:lineRule="auto"/>
              <w:ind w:left="-108" w:right="-17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C4638">
              <w:rPr>
                <w:rFonts w:ascii="Arial" w:hAnsi="Arial" w:cs="Arial"/>
                <w:b/>
              </w:rPr>
              <w:t>Observații</w:t>
            </w:r>
            <w:proofErr w:type="spellEnd"/>
          </w:p>
        </w:tc>
      </w:tr>
      <w:tr w:rsidR="00D55012" w:rsidRPr="008C4638" w:rsidTr="00A37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8C4638" w:rsidRDefault="00D55012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0" w:type="pct"/>
          </w:tcPr>
          <w:p w:rsidR="00D55012" w:rsidRPr="008C4638" w:rsidRDefault="00D55012" w:rsidP="00A1606E">
            <w:pPr>
              <w:spacing w:line="240" w:lineRule="auto"/>
              <w:ind w:right="-19"/>
              <w:jc w:val="both"/>
              <w:rPr>
                <w:rFonts w:ascii="Arial" w:hAnsi="Arial" w:cs="Arial"/>
                <w:b/>
              </w:rPr>
            </w:pPr>
            <w:r w:rsidRPr="008C4638">
              <w:rPr>
                <w:rFonts w:ascii="Arial" w:hAnsi="Arial" w:cs="Arial"/>
                <w:b/>
              </w:rPr>
              <w:t>EXIS</w:t>
            </w:r>
            <w:r w:rsidR="00804025">
              <w:rPr>
                <w:rFonts w:ascii="Arial" w:hAnsi="Arial" w:cs="Arial"/>
                <w:b/>
              </w:rPr>
              <w:t xml:space="preserve">TENȚA CONFLICTULUI DE INTERESE </w:t>
            </w:r>
            <w:r w:rsidR="00804025">
              <w:rPr>
                <w:rFonts w:ascii="Arial" w:hAnsi="Arial" w:cs="Arial"/>
                <w:b/>
                <w:lang w:val="ro-RO"/>
              </w:rPr>
              <w:t>Î</w:t>
            </w:r>
            <w:r w:rsidRPr="008C4638">
              <w:rPr>
                <w:rFonts w:ascii="Arial" w:hAnsi="Arial" w:cs="Arial"/>
                <w:b/>
              </w:rPr>
              <w:t xml:space="preserve">N PROCEDURA DE </w:t>
            </w:r>
            <w:r w:rsidR="00A1606E">
              <w:rPr>
                <w:rFonts w:ascii="Arial" w:hAnsi="Arial" w:cs="Arial"/>
                <w:b/>
              </w:rPr>
              <w:t xml:space="preserve">ATRIBUIRE ȘI </w:t>
            </w:r>
            <w:r w:rsidRPr="008C4638">
              <w:rPr>
                <w:rFonts w:ascii="Arial" w:hAnsi="Arial" w:cs="Arial"/>
                <w:b/>
              </w:rPr>
              <w:t xml:space="preserve">EVALUARE A OFERTELOR </w:t>
            </w:r>
          </w:p>
        </w:tc>
        <w:tc>
          <w:tcPr>
            <w:tcW w:w="2286" w:type="pct"/>
            <w:gridSpan w:val="4"/>
          </w:tcPr>
          <w:p w:rsidR="00D55012" w:rsidRPr="008C4638" w:rsidRDefault="00962D61" w:rsidP="00A37DF7">
            <w:pPr>
              <w:spacing w:line="240" w:lineRule="auto"/>
              <w:jc w:val="both"/>
              <w:rPr>
                <w:rFonts w:ascii="Arial" w:hAnsi="Arial" w:cs="Arial"/>
                <w:i/>
              </w:rPr>
            </w:pPr>
            <w:r w:rsidRPr="008C4638">
              <w:rPr>
                <w:rFonts w:ascii="Arial" w:hAnsi="Arial" w:cs="Arial"/>
                <w:i/>
              </w:rPr>
              <w:t xml:space="preserve">Se </w:t>
            </w:r>
            <w:proofErr w:type="spellStart"/>
            <w:r w:rsidRPr="008C4638">
              <w:rPr>
                <w:rFonts w:ascii="Arial" w:hAnsi="Arial" w:cs="Arial"/>
                <w:i/>
              </w:rPr>
              <w:t>va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i/>
              </w:rPr>
              <w:t>completa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i/>
              </w:rPr>
              <w:t>pentru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i/>
              </w:rPr>
              <w:t>procedura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de </w:t>
            </w:r>
            <w:proofErr w:type="spellStart"/>
            <w:r w:rsidRPr="008C4638">
              <w:rPr>
                <w:rFonts w:ascii="Arial" w:hAnsi="Arial" w:cs="Arial"/>
                <w:i/>
              </w:rPr>
              <w:t>atribuire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a </w:t>
            </w:r>
            <w:proofErr w:type="spellStart"/>
            <w:r w:rsidRPr="008C4638">
              <w:rPr>
                <w:rFonts w:ascii="Arial" w:hAnsi="Arial" w:cs="Arial"/>
                <w:i/>
              </w:rPr>
              <w:t>contractului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i/>
              </w:rPr>
              <w:t>si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i/>
              </w:rPr>
              <w:t>ori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de </w:t>
            </w:r>
            <w:proofErr w:type="spellStart"/>
            <w:r w:rsidRPr="008C4638">
              <w:rPr>
                <w:rFonts w:ascii="Arial" w:hAnsi="Arial" w:cs="Arial"/>
                <w:i/>
              </w:rPr>
              <w:t>cate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i/>
              </w:rPr>
              <w:t>ori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i/>
              </w:rPr>
              <w:t>va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i/>
              </w:rPr>
              <w:t>apare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o </w:t>
            </w:r>
            <w:proofErr w:type="spellStart"/>
            <w:r w:rsidRPr="008C4638">
              <w:rPr>
                <w:rFonts w:ascii="Arial" w:hAnsi="Arial" w:cs="Arial"/>
                <w:i/>
              </w:rPr>
              <w:t>modificare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a </w:t>
            </w:r>
            <w:proofErr w:type="spellStart"/>
            <w:r w:rsidRPr="008C4638">
              <w:rPr>
                <w:rFonts w:ascii="Arial" w:hAnsi="Arial" w:cs="Arial"/>
                <w:i/>
              </w:rPr>
              <w:t>contractului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, care </w:t>
            </w:r>
            <w:proofErr w:type="spellStart"/>
            <w:r w:rsidRPr="008C4638">
              <w:rPr>
                <w:rFonts w:ascii="Arial" w:hAnsi="Arial" w:cs="Arial"/>
                <w:i/>
              </w:rPr>
              <w:t>presupune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o </w:t>
            </w:r>
            <w:proofErr w:type="spellStart"/>
            <w:r w:rsidRPr="008C4638">
              <w:rPr>
                <w:rFonts w:ascii="Arial" w:hAnsi="Arial" w:cs="Arial"/>
                <w:i/>
              </w:rPr>
              <w:t>schimbare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a </w:t>
            </w:r>
            <w:proofErr w:type="spellStart"/>
            <w:r w:rsidRPr="008C4638">
              <w:rPr>
                <w:rFonts w:ascii="Arial" w:hAnsi="Arial" w:cs="Arial"/>
                <w:i/>
              </w:rPr>
              <w:t>structurii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de personal, </w:t>
            </w:r>
            <w:proofErr w:type="spellStart"/>
            <w:r w:rsidRPr="008C4638">
              <w:rPr>
                <w:rFonts w:ascii="Arial" w:hAnsi="Arial" w:cs="Arial"/>
                <w:i/>
              </w:rPr>
              <w:t>pe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i/>
              </w:rPr>
              <w:t>parcursul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i/>
              </w:rPr>
              <w:t>implementării</w:t>
            </w:r>
            <w:proofErr w:type="spellEnd"/>
            <w:r w:rsidRPr="008C463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4638">
              <w:rPr>
                <w:rFonts w:ascii="Arial" w:hAnsi="Arial" w:cs="Arial"/>
                <w:i/>
              </w:rPr>
              <w:t>acestuia</w:t>
            </w:r>
            <w:proofErr w:type="spellEnd"/>
            <w:r w:rsidRPr="008C4638">
              <w:rPr>
                <w:rFonts w:ascii="Arial" w:hAnsi="Arial" w:cs="Arial"/>
                <w:i/>
              </w:rPr>
              <w:t>.</w:t>
            </w:r>
          </w:p>
        </w:tc>
      </w:tr>
      <w:tr w:rsidR="00A1606E" w:rsidRPr="008C4638" w:rsidTr="00A37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A1606E" w:rsidRPr="008C4638" w:rsidRDefault="00A1606E" w:rsidP="0082760F">
            <w:pPr>
              <w:spacing w:line="240" w:lineRule="auto"/>
              <w:ind w:right="-624"/>
              <w:jc w:val="both"/>
              <w:rPr>
                <w:rFonts w:ascii="Arial" w:hAnsi="Arial" w:cs="Arial"/>
                <w:b/>
              </w:rPr>
            </w:pPr>
            <w:r w:rsidRPr="008C4638">
              <w:rPr>
                <w:rFonts w:ascii="Arial" w:hAnsi="Arial" w:cs="Arial"/>
                <w:b/>
              </w:rPr>
              <w:lastRenderedPageBreak/>
              <w:t>A.</w:t>
            </w:r>
          </w:p>
        </w:tc>
        <w:tc>
          <w:tcPr>
            <w:tcW w:w="2390" w:type="pct"/>
          </w:tcPr>
          <w:p w:rsidR="00A1606E" w:rsidRPr="008C4638" w:rsidRDefault="00A1606E" w:rsidP="00804025">
            <w:pPr>
              <w:spacing w:line="240" w:lineRule="auto"/>
              <w:ind w:right="-19"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Declarație</w:t>
            </w:r>
            <w:proofErr w:type="spellEnd"/>
            <w:r>
              <w:rPr>
                <w:rFonts w:ascii="Arial" w:hAnsi="Arial" w:cs="Arial"/>
                <w:b/>
                <w:i/>
              </w:rPr>
              <w:t>/</w:t>
            </w:r>
            <w:proofErr w:type="spellStart"/>
            <w:r>
              <w:rPr>
                <w:rFonts w:ascii="Arial" w:hAnsi="Arial" w:cs="Arial"/>
                <w:b/>
                <w:i/>
              </w:rPr>
              <w:t>Declarații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conform </w:t>
            </w:r>
            <w:proofErr w:type="spellStart"/>
            <w:r>
              <w:rPr>
                <w:rFonts w:ascii="Arial" w:hAnsi="Arial" w:cs="Arial"/>
                <w:b/>
                <w:i/>
              </w:rPr>
              <w:t>prevederilor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legale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aplicabile</w:t>
            </w:r>
            <w:proofErr w:type="spellEnd"/>
          </w:p>
        </w:tc>
        <w:tc>
          <w:tcPr>
            <w:tcW w:w="326" w:type="pct"/>
          </w:tcPr>
          <w:p w:rsidR="00A1606E" w:rsidRPr="008C4638" w:rsidRDefault="00A1606E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A1606E" w:rsidRPr="008C4638" w:rsidRDefault="00A1606E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A1606E" w:rsidRPr="008C4638" w:rsidRDefault="00A1606E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pct"/>
          </w:tcPr>
          <w:p w:rsidR="00A1606E" w:rsidRPr="008C4638" w:rsidRDefault="00A1606E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</w:p>
        </w:tc>
      </w:tr>
      <w:tr w:rsidR="00D55012" w:rsidRPr="008C4638" w:rsidTr="00A34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EB4A5D" w:rsidRDefault="00A1606E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  <w:b/>
              </w:rPr>
            </w:pPr>
            <w:r w:rsidRPr="00EB4A5D">
              <w:rPr>
                <w:rFonts w:ascii="Arial" w:hAnsi="Arial" w:cs="Arial"/>
                <w:b/>
              </w:rPr>
              <w:t>B</w:t>
            </w:r>
            <w:r w:rsidR="00D55012" w:rsidRPr="00EB4A5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0" w:type="pct"/>
          </w:tcPr>
          <w:p w:rsidR="00D55012" w:rsidRPr="008C4638" w:rsidRDefault="0083352B" w:rsidP="00A37DF7">
            <w:pPr>
              <w:spacing w:line="240" w:lineRule="auto"/>
              <w:ind w:right="-19"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Terțul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susținător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participă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cu </w:t>
            </w:r>
            <w:proofErr w:type="spellStart"/>
            <w:r>
              <w:rPr>
                <w:rFonts w:ascii="Arial" w:hAnsi="Arial" w:cs="Arial"/>
                <w:b/>
                <w:i/>
              </w:rPr>
              <w:t>oferta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independentă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i/>
              </w:rPr>
              <w:t>participă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î</w:t>
            </w:r>
            <w:r w:rsidR="00D55012" w:rsidRPr="00EB4A5D">
              <w:rPr>
                <w:rFonts w:ascii="Arial" w:hAnsi="Arial" w:cs="Arial"/>
                <w:b/>
                <w:i/>
              </w:rPr>
              <w:t>n</w:t>
            </w:r>
            <w:proofErr w:type="spellEnd"/>
            <w:r w:rsidR="00D55012" w:rsidRPr="00EB4A5D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altă</w:t>
            </w:r>
            <w:proofErr w:type="spellEnd"/>
            <w:r w:rsidR="00D55012" w:rsidRPr="00EB4A5D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D55012" w:rsidRPr="00EB4A5D">
              <w:rPr>
                <w:rFonts w:ascii="Arial" w:hAnsi="Arial" w:cs="Arial"/>
                <w:b/>
                <w:i/>
              </w:rPr>
              <w:t>asociere</w:t>
            </w:r>
            <w:proofErr w:type="spellEnd"/>
            <w:r w:rsidR="00D55012" w:rsidRPr="00EB4A5D">
              <w:rPr>
                <w:rFonts w:ascii="Arial" w:hAnsi="Arial" w:cs="Arial"/>
                <w:b/>
                <w:i/>
              </w:rPr>
              <w:t xml:space="preserve"> la </w:t>
            </w:r>
            <w:proofErr w:type="spellStart"/>
            <w:r w:rsidR="00D55012" w:rsidRPr="00EB4A5D">
              <w:rPr>
                <w:rFonts w:ascii="Arial" w:hAnsi="Arial" w:cs="Arial"/>
                <w:b/>
                <w:i/>
              </w:rPr>
              <w:t>procedura</w:t>
            </w:r>
            <w:proofErr w:type="spellEnd"/>
            <w:r w:rsidR="00D55012" w:rsidRPr="00EB4A5D">
              <w:rPr>
                <w:rFonts w:ascii="Arial" w:hAnsi="Arial" w:cs="Arial"/>
                <w:b/>
                <w:i/>
              </w:rPr>
              <w:t xml:space="preserve"> de </w:t>
            </w:r>
            <w:proofErr w:type="spellStart"/>
            <w:r w:rsidR="00D55012" w:rsidRPr="00EB4A5D">
              <w:rPr>
                <w:rFonts w:ascii="Arial" w:hAnsi="Arial" w:cs="Arial"/>
                <w:b/>
                <w:i/>
              </w:rPr>
              <w:t>atribuire</w:t>
            </w:r>
            <w:proofErr w:type="spellEnd"/>
            <w:r w:rsidR="00D55012" w:rsidRPr="00EB4A5D">
              <w:rPr>
                <w:rFonts w:ascii="Arial" w:hAnsi="Arial" w:cs="Arial"/>
                <w:b/>
                <w:i/>
              </w:rPr>
              <w:t>?</w:t>
            </w:r>
          </w:p>
        </w:tc>
        <w:tc>
          <w:tcPr>
            <w:tcW w:w="326" w:type="pct"/>
          </w:tcPr>
          <w:p w:rsidR="00D55012" w:rsidRPr="008C4638" w:rsidRDefault="00D55012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D55012" w:rsidRPr="008C4638" w:rsidRDefault="00D55012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D55012" w:rsidRPr="008C4638" w:rsidRDefault="00D55012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pct"/>
          </w:tcPr>
          <w:p w:rsidR="00D55012" w:rsidRPr="008C4638" w:rsidRDefault="00D55012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</w:p>
        </w:tc>
      </w:tr>
      <w:tr w:rsidR="00D55012" w:rsidRPr="008C4638" w:rsidTr="00A346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24" w:type="pct"/>
          </w:tcPr>
          <w:p w:rsidR="00D55012" w:rsidRPr="008C4638" w:rsidRDefault="00A1606E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D55012" w:rsidRPr="008C463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0" w:type="pct"/>
          </w:tcPr>
          <w:p w:rsidR="00D55012" w:rsidRPr="008C4638" w:rsidRDefault="00D96AFD" w:rsidP="00A37DF7">
            <w:pPr>
              <w:spacing w:line="240" w:lineRule="auto"/>
              <w:ind w:right="-19"/>
              <w:jc w:val="both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Există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la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nivel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de </w:t>
            </w:r>
            <w:r w:rsidR="006F3795" w:rsidRPr="00376CAE">
              <w:rPr>
                <w:rFonts w:ascii="Arial" w:hAnsi="Arial" w:cs="Arial"/>
                <w:b/>
                <w:i/>
              </w:rPr>
              <w:t>OP</w:t>
            </w:r>
            <w:r w:rsidR="00D55012" w:rsidRPr="00376CA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cunoș</w:t>
            </w:r>
            <w:r w:rsidR="00804025">
              <w:rPr>
                <w:rFonts w:ascii="Arial" w:hAnsi="Arial" w:cs="Arial"/>
                <w:b/>
                <w:i/>
              </w:rPr>
              <w:t>tințe</w:t>
            </w:r>
            <w:proofErr w:type="spellEnd"/>
            <w:r w:rsidR="0080402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04025">
              <w:rPr>
                <w:rFonts w:ascii="Arial" w:hAnsi="Arial" w:cs="Arial"/>
                <w:b/>
                <w:i/>
              </w:rPr>
              <w:t>despre</w:t>
            </w:r>
            <w:proofErr w:type="spellEnd"/>
            <w:r w:rsidR="0080402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04025">
              <w:rPr>
                <w:rFonts w:ascii="Arial" w:hAnsi="Arial" w:cs="Arial"/>
                <w:b/>
                <w:i/>
              </w:rPr>
              <w:t>semnalele</w:t>
            </w:r>
            <w:proofErr w:type="spellEnd"/>
            <w:r w:rsidR="0080402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04025">
              <w:rPr>
                <w:rFonts w:ascii="Arial" w:hAnsi="Arial" w:cs="Arial"/>
                <w:b/>
                <w:i/>
              </w:rPr>
              <w:t>apărute</w:t>
            </w:r>
            <w:proofErr w:type="spellEnd"/>
            <w:r w:rsidR="0080402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04025">
              <w:rPr>
                <w:rFonts w:ascii="Arial" w:hAnsi="Arial" w:cs="Arial"/>
                <w:b/>
                <w:i/>
              </w:rPr>
              <w:t>în</w:t>
            </w:r>
            <w:proofErr w:type="spellEnd"/>
            <w:r w:rsidR="0080402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04025">
              <w:rPr>
                <w:rFonts w:ascii="Arial" w:hAnsi="Arial" w:cs="Arial"/>
                <w:b/>
                <w:i/>
              </w:rPr>
              <w:t>presă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cu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privire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la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si</w:t>
            </w:r>
            <w:r w:rsidR="00804025">
              <w:rPr>
                <w:rFonts w:ascii="Arial" w:hAnsi="Arial" w:cs="Arial"/>
                <w:b/>
                <w:i/>
              </w:rPr>
              <w:t>tuații</w:t>
            </w:r>
            <w:proofErr w:type="spellEnd"/>
            <w:r w:rsidR="00804025">
              <w:rPr>
                <w:rFonts w:ascii="Arial" w:hAnsi="Arial" w:cs="Arial"/>
                <w:b/>
                <w:i/>
              </w:rPr>
              <w:t xml:space="preserve"> de conflict de </w:t>
            </w:r>
            <w:proofErr w:type="spellStart"/>
            <w:r w:rsidR="00804025">
              <w:rPr>
                <w:rFonts w:ascii="Arial" w:hAnsi="Arial" w:cs="Arial"/>
                <w:b/>
                <w:i/>
              </w:rPr>
              <w:t>interese</w:t>
            </w:r>
            <w:proofErr w:type="spellEnd"/>
            <w:r w:rsidR="0080402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04025">
              <w:rPr>
                <w:rFonts w:ascii="Arial" w:hAnsi="Arial" w:cs="Arial"/>
                <w:b/>
                <w:i/>
              </w:rPr>
              <w:t>î</w:t>
            </w:r>
            <w:r w:rsidR="00D55012" w:rsidRPr="00376CAE">
              <w:rPr>
                <w:rFonts w:ascii="Arial" w:hAnsi="Arial" w:cs="Arial"/>
                <w:b/>
                <w:i/>
              </w:rPr>
              <w:t>ntre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raportur</w:t>
            </w:r>
            <w:r w:rsidR="00804025">
              <w:rPr>
                <w:rFonts w:ascii="Arial" w:hAnsi="Arial" w:cs="Arial"/>
                <w:b/>
                <w:i/>
              </w:rPr>
              <w:t>ile</w:t>
            </w:r>
            <w:proofErr w:type="spellEnd"/>
            <w:r w:rsidR="0080402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04025">
              <w:rPr>
                <w:rFonts w:ascii="Arial" w:hAnsi="Arial" w:cs="Arial"/>
                <w:b/>
                <w:i/>
              </w:rPr>
              <w:t>juridice</w:t>
            </w:r>
            <w:proofErr w:type="spellEnd"/>
            <w:r w:rsidR="0080402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04025">
              <w:rPr>
                <w:rFonts w:ascii="Arial" w:hAnsi="Arial" w:cs="Arial"/>
                <w:b/>
                <w:i/>
              </w:rPr>
              <w:t>dintre</w:t>
            </w:r>
            <w:proofErr w:type="spellEnd"/>
            <w:r w:rsidR="0080402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04025">
              <w:rPr>
                <w:rFonts w:ascii="Arial" w:hAnsi="Arial" w:cs="Arial"/>
                <w:b/>
                <w:i/>
              </w:rPr>
              <w:t>beneficiar</w:t>
            </w:r>
            <w:proofErr w:type="spellEnd"/>
            <w:r w:rsidR="00804025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804025">
              <w:rPr>
                <w:rFonts w:ascii="Arial" w:hAnsi="Arial" w:cs="Arial"/>
                <w:b/>
                <w:i/>
              </w:rPr>
              <w:t>ș</w:t>
            </w:r>
            <w:r w:rsidR="00D55012" w:rsidRPr="00376CAE">
              <w:rPr>
                <w:rFonts w:ascii="Arial" w:hAnsi="Arial" w:cs="Arial"/>
                <w:b/>
                <w:i/>
              </w:rPr>
              <w:t>i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ofertantul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câștigător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pe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procedura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de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achiziție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>/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modificarea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contractului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de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achiziție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ce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face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obiectul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="00D55012" w:rsidRPr="00376CAE">
              <w:rPr>
                <w:rFonts w:ascii="Arial" w:hAnsi="Arial" w:cs="Arial"/>
                <w:b/>
                <w:i/>
              </w:rPr>
              <w:t>verificării</w:t>
            </w:r>
            <w:proofErr w:type="spellEnd"/>
            <w:r w:rsidR="00D55012" w:rsidRPr="00376CAE">
              <w:rPr>
                <w:rFonts w:ascii="Arial" w:hAnsi="Arial" w:cs="Arial"/>
                <w:b/>
                <w:i/>
              </w:rPr>
              <w:t>?</w:t>
            </w:r>
          </w:p>
        </w:tc>
        <w:tc>
          <w:tcPr>
            <w:tcW w:w="326" w:type="pct"/>
          </w:tcPr>
          <w:p w:rsidR="00D55012" w:rsidRPr="008C4638" w:rsidRDefault="00D55012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pct"/>
          </w:tcPr>
          <w:p w:rsidR="00D55012" w:rsidRPr="008C4638" w:rsidRDefault="00D55012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D55012" w:rsidRPr="008C4638" w:rsidRDefault="00D55012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</w:p>
        </w:tc>
        <w:tc>
          <w:tcPr>
            <w:tcW w:w="1356" w:type="pct"/>
          </w:tcPr>
          <w:p w:rsidR="00D55012" w:rsidRPr="008C4638" w:rsidRDefault="00D55012" w:rsidP="00A37DF7">
            <w:pPr>
              <w:spacing w:line="240" w:lineRule="auto"/>
              <w:ind w:right="-624"/>
              <w:jc w:val="both"/>
              <w:rPr>
                <w:rFonts w:ascii="Arial" w:hAnsi="Arial" w:cs="Arial"/>
              </w:rPr>
            </w:pPr>
          </w:p>
        </w:tc>
      </w:tr>
    </w:tbl>
    <w:p w:rsidR="00D55012" w:rsidRDefault="00D55012" w:rsidP="00A37DF7">
      <w:pPr>
        <w:spacing w:line="240" w:lineRule="auto"/>
        <w:rPr>
          <w:rFonts w:ascii="Arial" w:hAnsi="Arial" w:cs="Arial"/>
        </w:rPr>
      </w:pPr>
    </w:p>
    <w:p w:rsidR="00A1606E" w:rsidRDefault="00A1606E" w:rsidP="00A37DF7">
      <w:pPr>
        <w:spacing w:line="240" w:lineRule="auto"/>
        <w:rPr>
          <w:rFonts w:ascii="Arial" w:hAnsi="Arial" w:cs="Arial"/>
        </w:rPr>
      </w:pPr>
    </w:p>
    <w:p w:rsidR="00A1606E" w:rsidRPr="00A1606E" w:rsidRDefault="00A1606E" w:rsidP="00A1606E">
      <w:pPr>
        <w:spacing w:line="240" w:lineRule="auto"/>
        <w:rPr>
          <w:rFonts w:ascii="Arial" w:hAnsi="Arial" w:cs="Arial"/>
        </w:rPr>
      </w:pPr>
      <w:proofErr w:type="spellStart"/>
      <w:r w:rsidRPr="00A1606E">
        <w:rPr>
          <w:rFonts w:ascii="Arial" w:hAnsi="Arial" w:cs="Arial"/>
        </w:rPr>
        <w:t>Elaborat</w:t>
      </w:r>
      <w:proofErr w:type="spellEnd"/>
    </w:p>
    <w:p w:rsidR="00A1606E" w:rsidRPr="00A1606E" w:rsidRDefault="00A1606E" w:rsidP="00A1606E">
      <w:pPr>
        <w:spacing w:line="240" w:lineRule="auto"/>
        <w:rPr>
          <w:rFonts w:ascii="Arial" w:hAnsi="Arial" w:cs="Arial"/>
        </w:rPr>
      </w:pPr>
      <w:proofErr w:type="spellStart"/>
      <w:r w:rsidRPr="00A1606E">
        <w:rPr>
          <w:rFonts w:ascii="Arial" w:hAnsi="Arial" w:cs="Arial"/>
        </w:rPr>
        <w:t>Nume</w:t>
      </w:r>
      <w:proofErr w:type="spellEnd"/>
      <w:r w:rsidRPr="00A1606E">
        <w:rPr>
          <w:rFonts w:ascii="Arial" w:hAnsi="Arial" w:cs="Arial"/>
        </w:rPr>
        <w:t xml:space="preserve"> </w:t>
      </w:r>
      <w:proofErr w:type="spellStart"/>
      <w:r w:rsidRPr="00A1606E">
        <w:rPr>
          <w:rFonts w:ascii="Arial" w:hAnsi="Arial" w:cs="Arial"/>
        </w:rPr>
        <w:t>şi</w:t>
      </w:r>
      <w:proofErr w:type="spellEnd"/>
      <w:r w:rsidRPr="00A1606E">
        <w:rPr>
          <w:rFonts w:ascii="Arial" w:hAnsi="Arial" w:cs="Arial"/>
        </w:rPr>
        <w:t xml:space="preserve"> </w:t>
      </w:r>
      <w:proofErr w:type="spellStart"/>
      <w:r w:rsidRPr="00A1606E">
        <w:rPr>
          <w:rFonts w:ascii="Arial" w:hAnsi="Arial" w:cs="Arial"/>
        </w:rPr>
        <w:t>prenume</w:t>
      </w:r>
      <w:proofErr w:type="spellEnd"/>
      <w:r w:rsidRPr="00A1606E">
        <w:rPr>
          <w:rFonts w:ascii="Arial" w:hAnsi="Arial" w:cs="Arial"/>
        </w:rPr>
        <w:t>:</w:t>
      </w:r>
    </w:p>
    <w:p w:rsidR="00A1606E" w:rsidRPr="00A1606E" w:rsidRDefault="00A1606E" w:rsidP="00A1606E">
      <w:pPr>
        <w:spacing w:line="240" w:lineRule="auto"/>
        <w:rPr>
          <w:rFonts w:ascii="Arial" w:hAnsi="Arial" w:cs="Arial"/>
        </w:rPr>
      </w:pPr>
      <w:proofErr w:type="spellStart"/>
      <w:r w:rsidRPr="00A1606E">
        <w:rPr>
          <w:rFonts w:ascii="Arial" w:hAnsi="Arial" w:cs="Arial"/>
        </w:rPr>
        <w:t>Poziţia</w:t>
      </w:r>
      <w:proofErr w:type="spellEnd"/>
      <w:r w:rsidRPr="00A1606E">
        <w:rPr>
          <w:rFonts w:ascii="Arial" w:hAnsi="Arial" w:cs="Arial"/>
        </w:rPr>
        <w:t xml:space="preserve">: </w:t>
      </w:r>
    </w:p>
    <w:p w:rsidR="00A1606E" w:rsidRPr="00A1606E" w:rsidRDefault="00941D35" w:rsidP="00A1606E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Semnătura</w:t>
      </w:r>
      <w:proofErr w:type="spellEnd"/>
      <w:proofErr w:type="gramStart"/>
      <w:r>
        <w:rPr>
          <w:rFonts w:ascii="Arial" w:hAnsi="Arial" w:cs="Arial"/>
        </w:rPr>
        <w:t xml:space="preserve">: </w:t>
      </w:r>
      <w:r w:rsidR="00A1606E" w:rsidRPr="00A1606E">
        <w:rPr>
          <w:rFonts w:ascii="Arial" w:hAnsi="Arial" w:cs="Arial"/>
        </w:rPr>
        <w:t>..</w:t>
      </w:r>
      <w:proofErr w:type="gramEnd"/>
      <w:r w:rsidR="00A1606E" w:rsidRPr="00A1606E">
        <w:rPr>
          <w:rFonts w:ascii="Arial" w:hAnsi="Arial" w:cs="Arial"/>
        </w:rPr>
        <w:t>……………………….</w:t>
      </w:r>
    </w:p>
    <w:p w:rsidR="00A1606E" w:rsidRPr="008C4638" w:rsidRDefault="00941D35" w:rsidP="00A1606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A1606E" w:rsidRPr="00A1606E">
        <w:rPr>
          <w:rFonts w:ascii="Arial" w:hAnsi="Arial" w:cs="Arial"/>
        </w:rPr>
        <w:t>……/……/………</w:t>
      </w:r>
    </w:p>
    <w:sectPr w:rsidR="00A1606E" w:rsidRPr="008C4638" w:rsidSect="0038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67" w:rsidRDefault="00794067" w:rsidP="00D55012">
      <w:pPr>
        <w:spacing w:after="0" w:line="240" w:lineRule="auto"/>
      </w:pPr>
      <w:r>
        <w:separator/>
      </w:r>
    </w:p>
  </w:endnote>
  <w:endnote w:type="continuationSeparator" w:id="0">
    <w:p w:rsidR="00794067" w:rsidRDefault="00794067" w:rsidP="00D5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67" w:rsidRDefault="00794067" w:rsidP="00D55012">
      <w:pPr>
        <w:spacing w:after="0" w:line="240" w:lineRule="auto"/>
      </w:pPr>
      <w:r>
        <w:separator/>
      </w:r>
    </w:p>
  </w:footnote>
  <w:footnote w:type="continuationSeparator" w:id="0">
    <w:p w:rsidR="00794067" w:rsidRDefault="00794067" w:rsidP="00D55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2"/>
    <w:rsid w:val="0001469D"/>
    <w:rsid w:val="000B30D7"/>
    <w:rsid w:val="000C5E56"/>
    <w:rsid w:val="00151A4B"/>
    <w:rsid w:val="00164371"/>
    <w:rsid w:val="001962BB"/>
    <w:rsid w:val="001C6D2C"/>
    <w:rsid w:val="00235122"/>
    <w:rsid w:val="002924DA"/>
    <w:rsid w:val="00376CAE"/>
    <w:rsid w:val="00382664"/>
    <w:rsid w:val="00443833"/>
    <w:rsid w:val="004E6B95"/>
    <w:rsid w:val="00557DF7"/>
    <w:rsid w:val="005829E5"/>
    <w:rsid w:val="005A3BCC"/>
    <w:rsid w:val="00610AA8"/>
    <w:rsid w:val="00610F95"/>
    <w:rsid w:val="0067149E"/>
    <w:rsid w:val="006A27F9"/>
    <w:rsid w:val="006F3795"/>
    <w:rsid w:val="006F4B4C"/>
    <w:rsid w:val="00703D5E"/>
    <w:rsid w:val="007362B2"/>
    <w:rsid w:val="00794067"/>
    <w:rsid w:val="00804025"/>
    <w:rsid w:val="00814538"/>
    <w:rsid w:val="0083352B"/>
    <w:rsid w:val="008378E8"/>
    <w:rsid w:val="008B10A4"/>
    <w:rsid w:val="008C4638"/>
    <w:rsid w:val="00941D35"/>
    <w:rsid w:val="00946EB5"/>
    <w:rsid w:val="00954956"/>
    <w:rsid w:val="00962D61"/>
    <w:rsid w:val="00967088"/>
    <w:rsid w:val="00995169"/>
    <w:rsid w:val="009E21FD"/>
    <w:rsid w:val="00A1606E"/>
    <w:rsid w:val="00A34608"/>
    <w:rsid w:val="00A37D98"/>
    <w:rsid w:val="00A37DF7"/>
    <w:rsid w:val="00A7058C"/>
    <w:rsid w:val="00BB2172"/>
    <w:rsid w:val="00BD6340"/>
    <w:rsid w:val="00BD7A10"/>
    <w:rsid w:val="00BE356F"/>
    <w:rsid w:val="00BF30E8"/>
    <w:rsid w:val="00C87138"/>
    <w:rsid w:val="00D52FF2"/>
    <w:rsid w:val="00D55012"/>
    <w:rsid w:val="00D96AFD"/>
    <w:rsid w:val="00DB26EA"/>
    <w:rsid w:val="00E314BB"/>
    <w:rsid w:val="00EA27E3"/>
    <w:rsid w:val="00EB4A5D"/>
    <w:rsid w:val="00EE6A53"/>
    <w:rsid w:val="00EE6ED9"/>
    <w:rsid w:val="00F13E2C"/>
    <w:rsid w:val="00F455FA"/>
    <w:rsid w:val="00F72854"/>
    <w:rsid w:val="00F97E74"/>
    <w:rsid w:val="00FC2D80"/>
    <w:rsid w:val="00FE47A5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2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012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012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  <w:lang w:val="en-GB"/>
    </w:rPr>
  </w:style>
  <w:style w:type="paragraph" w:styleId="FootnoteText">
    <w:name w:val="footnote text"/>
    <w:aliases w:val="single space,footnote text,FOOTNOTES,fn,Reference,Podrozdział,Footnote,fn Char Char Char,fn Char Char,fn Char,Footnote Text Char Char,Fußnote Char Char Char,Fußnote,Fußnote Char,Fußnote Char Char Char Char,Footnote Text Char2"/>
    <w:basedOn w:val="Normal"/>
    <w:link w:val="FootnoteTextChar"/>
    <w:uiPriority w:val="99"/>
    <w:rsid w:val="00D5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aliases w:val="single space Char,footnote text Char,FOOTNOTES Char,fn Char1,Reference Char,Podrozdział Char,Footnote Char,fn Char Char Char Char,fn Char Char Char1,fn Char Char1,Footnote Text Char Char Char,Fußnote Char Char Char Char1,Fußnote Char1"/>
    <w:basedOn w:val="DefaultParagraphFont"/>
    <w:link w:val="FootnoteText"/>
    <w:uiPriority w:val="99"/>
    <w:rsid w:val="00D55012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aliases w:val="Footnote symbol"/>
    <w:uiPriority w:val="99"/>
    <w:rsid w:val="00D550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5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6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2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012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012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  <w:lang w:val="en-GB"/>
    </w:rPr>
  </w:style>
  <w:style w:type="paragraph" w:styleId="FootnoteText">
    <w:name w:val="footnote text"/>
    <w:aliases w:val="single space,footnote text,FOOTNOTES,fn,Reference,Podrozdział,Footnote,fn Char Char Char,fn Char Char,fn Char,Footnote Text Char Char,Fußnote Char Char Char,Fußnote,Fußnote Char,Fußnote Char Char Char Char,Footnote Text Char2"/>
    <w:basedOn w:val="Normal"/>
    <w:link w:val="FootnoteTextChar"/>
    <w:uiPriority w:val="99"/>
    <w:rsid w:val="00D5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aliases w:val="single space Char,footnote text Char,FOOTNOTES Char,fn Char1,Reference Char,Podrozdział Char,Footnote Char,fn Char Char Char Char,fn Char Char Char1,fn Char Char1,Footnote Text Char Char Char,Fußnote Char Char Char Char1,Fußnote Char1"/>
    <w:basedOn w:val="DefaultParagraphFont"/>
    <w:link w:val="FootnoteText"/>
    <w:uiPriority w:val="99"/>
    <w:rsid w:val="00D55012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aliases w:val="Footnote symbol"/>
    <w:uiPriority w:val="99"/>
    <w:rsid w:val="00D550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5E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1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6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6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9AF16-BDC2-4338-A49F-8478CF3F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sorina.dumitrescu</dc:creator>
  <cp:lastModifiedBy>User</cp:lastModifiedBy>
  <cp:revision>13</cp:revision>
  <cp:lastPrinted>2015-06-23T12:18:00Z</cp:lastPrinted>
  <dcterms:created xsi:type="dcterms:W3CDTF">2015-07-01T06:18:00Z</dcterms:created>
  <dcterms:modified xsi:type="dcterms:W3CDTF">2015-07-01T07:03:00Z</dcterms:modified>
</cp:coreProperties>
</file>